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The Radical Libraries, Archives + Museums (RadLAM) Network Gathering coordinators would like to thank the following people for their contributions: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 xml:space="preserve">Katie Brantley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ab/>
        <w:tab/>
        <w:tab/>
        <w:tab/>
        <w:t xml:space="preserve">Kyle Chu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>Katie Dover-Taylor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 xml:space="preserve">David Eifler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 xml:space="preserve">Mioi Hanaoka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 xml:space="preserve">Massimo Petrozzi </w:t>
      </w:r>
    </w:p>
    <w:p>
      <w:pPr>
        <w:pStyle w:val="Normal"/>
        <w:rPr>
          <w:rFonts w:cs="Arial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 xml:space="preserve">The Welch Family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We appreciate your support and hope to share our best ideas and practices with the RadLAM network gathering participants at the 21</w:t>
      </w:r>
      <w:r>
        <w:rPr>
          <w:rFonts w:cs="Arial" w:ascii="Arial" w:hAnsi="Arial"/>
          <w:b w:val="false"/>
          <w:bCs w:val="false"/>
          <w:sz w:val="24"/>
          <w:szCs w:val="24"/>
          <w:vertAlign w:val="superscript"/>
        </w:rPr>
        <w:t>st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annual  virtual Allied Media Conference. </w:t>
      </w:r>
      <w:bookmarkStart w:id="0" w:name="_GoBack"/>
      <w:bookmarkEnd w:id="0"/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Thank you!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Celeste Â-Re, MSLIS, PhD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Sine Hwang Jensen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Bekezela Mguni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Veronica Leigh Milliner</w:t>
      </w:r>
    </w:p>
    <w:p>
      <w:pPr>
        <w:pStyle w:val="Normal"/>
        <w:spacing w:before="0" w:after="1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LibreOffice/6.4.4.2$Windows_X86_64 LibreOffice_project/3d775be2011f3886db32dfd395a6a6d1ca2630ff</Application>
  <Pages>1</Pages>
  <Words>76</Words>
  <Characters>441</Characters>
  <CharactersWithSpaces>546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2017-05-12T17:17:00Z</dcterms:created>
  <dc:creator>Sekfhet Abwy</dc:creator>
  <dc:description/>
  <dc:language>en-US</dc:language>
  <cp:lastModifiedBy/>
  <dcterms:modified xsi:type="dcterms:W3CDTF">2020-07-14T17:59:57Z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